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C9279" w14:textId="3E39E9B3" w:rsidR="00020B73" w:rsidRPr="00462F80" w:rsidRDefault="00020B73" w:rsidP="00F04C75">
      <w:pPr>
        <w:spacing w:after="360"/>
        <w:ind w:left="426"/>
        <w:rPr>
          <w:rFonts w:asciiTheme="minorHAnsi" w:hAnsiTheme="minorHAnsi" w:cstheme="minorHAnsi"/>
          <w:sz w:val="42"/>
          <w:szCs w:val="42"/>
        </w:rPr>
      </w:pPr>
      <w:r w:rsidRPr="00462F80">
        <w:rPr>
          <w:rFonts w:asciiTheme="minorHAnsi" w:hAnsiTheme="minorHAnsi" w:cstheme="minorHAnsi"/>
          <w:sz w:val="42"/>
          <w:szCs w:val="42"/>
        </w:rPr>
        <w:t>OBSAH</w:t>
      </w:r>
      <w:r w:rsidR="00F04C75" w:rsidRPr="00462F80">
        <w:rPr>
          <w:rFonts w:asciiTheme="minorHAnsi" w:hAnsiTheme="minorHAnsi" w:cstheme="minorHAnsi"/>
          <w:sz w:val="42"/>
          <w:szCs w:val="42"/>
        </w:rPr>
        <w:t xml:space="preserve"> PROJEKTOVÉ DOKUMENTACE</w:t>
      </w:r>
    </w:p>
    <w:p w14:paraId="311C08DF" w14:textId="77777777" w:rsidR="00020B73" w:rsidRPr="00462F80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A.</w:t>
      </w:r>
      <w:r w:rsidRPr="00462F80">
        <w:rPr>
          <w:rFonts w:asciiTheme="minorHAnsi" w:hAnsiTheme="minorHAnsi" w:cstheme="minorHAnsi"/>
          <w:sz w:val="28"/>
          <w:szCs w:val="28"/>
        </w:rPr>
        <w:tab/>
        <w:t>PRŮVODNÍ ZPRÁVA</w:t>
      </w:r>
    </w:p>
    <w:p w14:paraId="1B8D0F7B" w14:textId="440E8B41" w:rsidR="00020B73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B.</w:t>
      </w:r>
      <w:r w:rsidRPr="00462F80">
        <w:rPr>
          <w:rFonts w:asciiTheme="minorHAnsi" w:hAnsiTheme="minorHAnsi" w:cstheme="minorHAnsi"/>
          <w:sz w:val="28"/>
          <w:szCs w:val="28"/>
        </w:rPr>
        <w:tab/>
        <w:t>SOUHRNNÁ TECHNICKÁ ZPRÁVA</w:t>
      </w:r>
    </w:p>
    <w:p w14:paraId="0D97AB91" w14:textId="77777777" w:rsidR="00020B73" w:rsidRPr="00462F80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C.</w:t>
      </w:r>
      <w:r w:rsidRPr="00462F80">
        <w:rPr>
          <w:rFonts w:asciiTheme="minorHAnsi" w:hAnsiTheme="minorHAnsi" w:cstheme="minorHAnsi"/>
          <w:sz w:val="28"/>
          <w:szCs w:val="28"/>
        </w:rPr>
        <w:tab/>
        <w:t>SITUAČNÍ VÝKRESY</w:t>
      </w:r>
    </w:p>
    <w:p w14:paraId="0E9D90E7" w14:textId="77777777" w:rsidR="00020B73" w:rsidRPr="00462F80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D.</w:t>
      </w:r>
      <w:r w:rsidRPr="00462F80">
        <w:rPr>
          <w:rFonts w:asciiTheme="minorHAnsi" w:hAnsiTheme="minorHAnsi" w:cstheme="minorHAnsi"/>
          <w:sz w:val="28"/>
          <w:szCs w:val="28"/>
        </w:rPr>
        <w:tab/>
        <w:t xml:space="preserve">DOKUMENTACE OBJEKTŮ A TECHNICKÝCH  </w:t>
      </w:r>
      <w:r w:rsidRPr="00462F80">
        <w:rPr>
          <w:rFonts w:asciiTheme="minorHAnsi" w:hAnsiTheme="minorHAnsi" w:cstheme="minorHAnsi"/>
          <w:sz w:val="28"/>
          <w:szCs w:val="28"/>
        </w:rPr>
        <w:br/>
        <w:t xml:space="preserve"> </w:t>
      </w:r>
      <w:r w:rsidRPr="00462F80">
        <w:rPr>
          <w:rFonts w:asciiTheme="minorHAnsi" w:hAnsiTheme="minorHAnsi" w:cstheme="minorHAnsi"/>
          <w:sz w:val="28"/>
          <w:szCs w:val="28"/>
        </w:rPr>
        <w:tab/>
        <w:t>A TECHNOLOGICKÝCH ZAŘÍZENÍ</w:t>
      </w:r>
    </w:p>
    <w:p w14:paraId="3D97DA07" w14:textId="1BF8E412" w:rsidR="00020B73" w:rsidRPr="00462F80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D.1.2.2</w:t>
      </w:r>
      <w:r w:rsidRPr="00462F80">
        <w:rPr>
          <w:rFonts w:asciiTheme="minorHAnsi" w:hAnsiTheme="minorHAnsi" w:cstheme="minorHAnsi"/>
          <w:sz w:val="28"/>
          <w:szCs w:val="28"/>
        </w:rPr>
        <w:tab/>
        <w:t>VÝKRESOVÁ ČÁST</w:t>
      </w:r>
    </w:p>
    <w:p w14:paraId="05941F81" w14:textId="46B5A71A" w:rsidR="00C2110B" w:rsidRPr="00A70EA7" w:rsidRDefault="00020B73" w:rsidP="002C1FAF">
      <w:pPr>
        <w:tabs>
          <w:tab w:val="left" w:pos="1701"/>
        </w:tabs>
        <w:ind w:left="426"/>
        <w:jc w:val="left"/>
        <w:rPr>
          <w:rFonts w:asciiTheme="minorHAnsi" w:hAnsiTheme="minorHAnsi" w:cstheme="minorHAnsi"/>
          <w:sz w:val="28"/>
          <w:szCs w:val="28"/>
        </w:rPr>
      </w:pPr>
      <w:r w:rsidRPr="00462F80">
        <w:rPr>
          <w:rFonts w:asciiTheme="minorHAnsi" w:hAnsiTheme="minorHAnsi" w:cstheme="minorHAnsi"/>
          <w:sz w:val="28"/>
          <w:szCs w:val="28"/>
        </w:rPr>
        <w:t>E.</w:t>
      </w:r>
      <w:r w:rsidRPr="00462F80">
        <w:rPr>
          <w:rFonts w:asciiTheme="minorHAnsi" w:hAnsiTheme="minorHAnsi" w:cstheme="minorHAnsi"/>
          <w:sz w:val="28"/>
          <w:szCs w:val="28"/>
        </w:rPr>
        <w:tab/>
        <w:t>DOKLADOVÁ ČÁST</w:t>
      </w:r>
    </w:p>
    <w:p w14:paraId="0B57A92F" w14:textId="1AA1574C" w:rsidR="00F430B7" w:rsidRPr="00A70EA7" w:rsidRDefault="00F430B7" w:rsidP="00F04C75">
      <w:pPr>
        <w:pStyle w:val="Zpat"/>
        <w:spacing w:before="600"/>
        <w:rPr>
          <w:rFonts w:asciiTheme="minorHAnsi" w:hAnsiTheme="minorHAnsi" w:cstheme="minorHAnsi"/>
        </w:rPr>
      </w:pPr>
      <w:r w:rsidRPr="00A70EA7">
        <w:rPr>
          <w:rFonts w:asciiTheme="minorHAnsi" w:hAnsiTheme="minorHAnsi" w:cstheme="minorHAnsi"/>
          <w:i w:val="0"/>
          <w:iCs/>
          <w:sz w:val="16"/>
          <w:szCs w:val="16"/>
        </w:rPr>
        <w:t>(dle zákona č. 183/2006 sb. vyhlášky č. 499/2006 sb. o dokumentaci staveb v platném znění)</w:t>
      </w:r>
    </w:p>
    <w:sectPr w:rsidR="00F430B7" w:rsidRPr="00A70EA7">
      <w:headerReference w:type="default" r:id="rId8"/>
      <w:pgSz w:w="11906" w:h="16838" w:code="9"/>
      <w:pgMar w:top="1701" w:right="1134" w:bottom="1530" w:left="1701" w:header="737" w:footer="7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F888B" w14:textId="77777777" w:rsidR="008A0889" w:rsidRDefault="008A0889">
      <w:r>
        <w:separator/>
      </w:r>
    </w:p>
  </w:endnote>
  <w:endnote w:type="continuationSeparator" w:id="0">
    <w:p w14:paraId="57CA5075" w14:textId="77777777" w:rsidR="008A0889" w:rsidRDefault="008A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67AED" w14:textId="77777777" w:rsidR="008A0889" w:rsidRDefault="008A0889">
      <w:r>
        <w:separator/>
      </w:r>
    </w:p>
  </w:footnote>
  <w:footnote w:type="continuationSeparator" w:id="0">
    <w:p w14:paraId="6C66DC51" w14:textId="77777777" w:rsidR="008A0889" w:rsidRDefault="008A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7001" w14:textId="77777777" w:rsidR="00B904D9" w:rsidRPr="006E2570" w:rsidRDefault="00B904D9" w:rsidP="00B904D9">
    <w:pPr>
      <w:pStyle w:val="Zhlav"/>
      <w:spacing w:after="0"/>
      <w:rPr>
        <w:rFonts w:asciiTheme="minorHAnsi" w:hAnsiTheme="minorHAnsi" w:cstheme="minorHAnsi"/>
        <w:b/>
        <w:bCs/>
        <w:i w:val="0"/>
        <w:sz w:val="16"/>
        <w:szCs w:val="16"/>
      </w:rPr>
    </w:pPr>
    <w:bookmarkStart w:id="0" w:name="_Hlk41755205"/>
    <w:r w:rsidRPr="006E2570">
      <w:rPr>
        <w:rFonts w:asciiTheme="minorHAnsi" w:hAnsiTheme="minorHAnsi" w:cstheme="minorHAnsi"/>
        <w:b/>
        <w:bCs/>
        <w:i w:val="0"/>
        <w:sz w:val="16"/>
        <w:szCs w:val="16"/>
      </w:rPr>
      <w:t xml:space="preserve">Název akce: 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„</w:t>
    </w:r>
    <w:r>
      <w:rPr>
        <w:rFonts w:asciiTheme="minorHAnsi" w:hAnsiTheme="minorHAnsi" w:cstheme="minorHAnsi"/>
        <w:b/>
        <w:bCs/>
        <w:i w:val="0"/>
        <w:iCs/>
        <w:color w:val="000000"/>
        <w:sz w:val="16"/>
        <w:szCs w:val="16"/>
      </w:rPr>
      <w:t>Říčka – Šatava, oprava zatrubnění, 6,560 – 6,900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“</w:t>
    </w:r>
  </w:p>
  <w:bookmarkEnd w:id="0"/>
  <w:p w14:paraId="3C0AC282" w14:textId="6440DCAD" w:rsidR="000237D5" w:rsidRPr="005E5BF6" w:rsidRDefault="006B7EB1" w:rsidP="006B7EB1">
    <w:pPr>
      <w:pStyle w:val="Zhlav"/>
      <w:rPr>
        <w:rFonts w:asciiTheme="minorHAnsi" w:hAnsiTheme="minorHAnsi" w:cstheme="minorHAnsi"/>
      </w:rPr>
    </w:pPr>
    <w:r w:rsidRPr="006E2570">
      <w:rPr>
        <w:rFonts w:asciiTheme="minorHAnsi" w:hAnsiTheme="minorHAnsi" w:cstheme="minorHAnsi"/>
        <w:i w:val="0"/>
        <w:iCs/>
        <w:sz w:val="16"/>
        <w:szCs w:val="16"/>
      </w:rPr>
      <w:t xml:space="preserve">Stupeň dokumentace: </w:t>
    </w:r>
    <w:r>
      <w:rPr>
        <w:rFonts w:asciiTheme="minorHAnsi" w:hAnsiTheme="minorHAnsi" w:cstheme="minorHAnsi"/>
        <w:i w:val="0"/>
        <w:iCs/>
        <w:sz w:val="16"/>
        <w:szCs w:val="16"/>
      </w:rPr>
      <w:t>Projektová dokumentace pro provádění</w:t>
    </w:r>
    <w:r w:rsidRPr="00874F45">
      <w:rPr>
        <w:rFonts w:asciiTheme="minorHAnsi" w:hAnsiTheme="minorHAnsi" w:cstheme="minorHAnsi"/>
        <w:i w:val="0"/>
        <w:iCs/>
        <w:sz w:val="16"/>
        <w:szCs w:val="16"/>
      </w:rPr>
      <w:t xml:space="preserve">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5B66BC8"/>
    <w:lvl w:ilvl="0">
      <w:start w:val="4"/>
      <w:numFmt w:val="upperLetter"/>
      <w:pStyle w:val="Nadpis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  "/>
      <w:lvlJc w:val="left"/>
      <w:pPr>
        <w:tabs>
          <w:tab w:val="num" w:pos="1080"/>
        </w:tabs>
        <w:ind w:left="64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6"/>
    <w:multiLevelType w:val="singleLevel"/>
    <w:tmpl w:val="00000006"/>
    <w:name w:val="WW8Num19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69479D8"/>
    <w:multiLevelType w:val="singleLevel"/>
    <w:tmpl w:val="C22C947C"/>
    <w:lvl w:ilvl="0">
      <w:start w:val="1"/>
      <w:numFmt w:val="bullet"/>
      <w:pStyle w:val="odrky-"/>
      <w:lvlText w:val=""/>
      <w:lvlJc w:val="left"/>
      <w:pPr>
        <w:tabs>
          <w:tab w:val="num" w:pos="0"/>
        </w:tabs>
        <w:ind w:left="794" w:hanging="227"/>
      </w:pPr>
      <w:rPr>
        <w:rFonts w:ascii="Symbol" w:hAnsi="Symbol" w:cs="Times New Roman" w:hint="default"/>
      </w:rPr>
    </w:lvl>
  </w:abstractNum>
  <w:abstractNum w:abstractNumId="4" w15:restartNumberingAfterBreak="0">
    <w:nsid w:val="094E2AF2"/>
    <w:multiLevelType w:val="hybridMultilevel"/>
    <w:tmpl w:val="DCEAB0D6"/>
    <w:lvl w:ilvl="0" w:tplc="352C403E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5450F93"/>
    <w:multiLevelType w:val="hybridMultilevel"/>
    <w:tmpl w:val="34EC918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57775C2"/>
    <w:multiLevelType w:val="hybridMultilevel"/>
    <w:tmpl w:val="B7B89C9C"/>
    <w:lvl w:ilvl="0" w:tplc="28549A2E">
      <w:start w:val="1"/>
      <w:numFmt w:val="bullet"/>
      <w:pStyle w:val="Normlnodraz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8" w15:restartNumberingAfterBreak="0">
    <w:nsid w:val="4F6E6409"/>
    <w:multiLevelType w:val="hybridMultilevel"/>
    <w:tmpl w:val="8A5A1A0A"/>
    <w:lvl w:ilvl="0" w:tplc="C96CBC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E1940"/>
    <w:multiLevelType w:val="hybridMultilevel"/>
    <w:tmpl w:val="A3706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453397">
    <w:abstractNumId w:val="3"/>
  </w:num>
  <w:num w:numId="2" w16cid:durableId="697045498">
    <w:abstractNumId w:val="6"/>
  </w:num>
  <w:num w:numId="3" w16cid:durableId="983656549">
    <w:abstractNumId w:val="5"/>
  </w:num>
  <w:num w:numId="4" w16cid:durableId="418216686">
    <w:abstractNumId w:val="0"/>
  </w:num>
  <w:num w:numId="5" w16cid:durableId="929584950">
    <w:abstractNumId w:val="8"/>
  </w:num>
  <w:num w:numId="6" w16cid:durableId="1716388000">
    <w:abstractNumId w:val="0"/>
  </w:num>
  <w:num w:numId="7" w16cid:durableId="1984196803">
    <w:abstractNumId w:val="4"/>
  </w:num>
  <w:num w:numId="8" w16cid:durableId="1847329097">
    <w:abstractNumId w:val="0"/>
  </w:num>
  <w:num w:numId="9" w16cid:durableId="1999535717">
    <w:abstractNumId w:val="9"/>
  </w:num>
  <w:num w:numId="10" w16cid:durableId="151429445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851"/>
  <w:autoHyphenation/>
  <w:hyphenationZone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D1"/>
    <w:rsid w:val="000007C9"/>
    <w:rsid w:val="00020B73"/>
    <w:rsid w:val="000237D5"/>
    <w:rsid w:val="00027DA7"/>
    <w:rsid w:val="00033A24"/>
    <w:rsid w:val="00036C46"/>
    <w:rsid w:val="00041574"/>
    <w:rsid w:val="00061C3D"/>
    <w:rsid w:val="00063897"/>
    <w:rsid w:val="00063F8B"/>
    <w:rsid w:val="00066192"/>
    <w:rsid w:val="00084136"/>
    <w:rsid w:val="00086528"/>
    <w:rsid w:val="00087C14"/>
    <w:rsid w:val="000B300A"/>
    <w:rsid w:val="000B5C5C"/>
    <w:rsid w:val="000B7CC9"/>
    <w:rsid w:val="000C2A8D"/>
    <w:rsid w:val="000C6171"/>
    <w:rsid w:val="000D1399"/>
    <w:rsid w:val="000E313F"/>
    <w:rsid w:val="000E58EB"/>
    <w:rsid w:val="000F39D3"/>
    <w:rsid w:val="001059F8"/>
    <w:rsid w:val="00105E2D"/>
    <w:rsid w:val="001061F6"/>
    <w:rsid w:val="0011050A"/>
    <w:rsid w:val="00110797"/>
    <w:rsid w:val="001135A5"/>
    <w:rsid w:val="00116503"/>
    <w:rsid w:val="00141427"/>
    <w:rsid w:val="00144B40"/>
    <w:rsid w:val="001541B9"/>
    <w:rsid w:val="00160511"/>
    <w:rsid w:val="00173C4F"/>
    <w:rsid w:val="001849D1"/>
    <w:rsid w:val="00185830"/>
    <w:rsid w:val="00191F3F"/>
    <w:rsid w:val="001A12F5"/>
    <w:rsid w:val="001A1DDB"/>
    <w:rsid w:val="001A286F"/>
    <w:rsid w:val="001A44C9"/>
    <w:rsid w:val="001B0119"/>
    <w:rsid w:val="001E65DB"/>
    <w:rsid w:val="001F17B3"/>
    <w:rsid w:val="001F5660"/>
    <w:rsid w:val="001F70AB"/>
    <w:rsid w:val="00201633"/>
    <w:rsid w:val="00204025"/>
    <w:rsid w:val="00215BC3"/>
    <w:rsid w:val="002307B9"/>
    <w:rsid w:val="00233BF5"/>
    <w:rsid w:val="00236587"/>
    <w:rsid w:val="00253EC9"/>
    <w:rsid w:val="00257920"/>
    <w:rsid w:val="00266BBC"/>
    <w:rsid w:val="00270DDF"/>
    <w:rsid w:val="00273AF3"/>
    <w:rsid w:val="00274DE5"/>
    <w:rsid w:val="0027714F"/>
    <w:rsid w:val="00277B56"/>
    <w:rsid w:val="00281816"/>
    <w:rsid w:val="00295531"/>
    <w:rsid w:val="002A2846"/>
    <w:rsid w:val="002C1FAF"/>
    <w:rsid w:val="002C2672"/>
    <w:rsid w:val="002C3BF9"/>
    <w:rsid w:val="002D3E51"/>
    <w:rsid w:val="002D45EA"/>
    <w:rsid w:val="002E07CC"/>
    <w:rsid w:val="002E3F73"/>
    <w:rsid w:val="002E7EEA"/>
    <w:rsid w:val="002F7D11"/>
    <w:rsid w:val="0031414E"/>
    <w:rsid w:val="00331FB9"/>
    <w:rsid w:val="00335C5A"/>
    <w:rsid w:val="00340591"/>
    <w:rsid w:val="00342057"/>
    <w:rsid w:val="003432DD"/>
    <w:rsid w:val="003634A1"/>
    <w:rsid w:val="00371D63"/>
    <w:rsid w:val="003720A9"/>
    <w:rsid w:val="00381211"/>
    <w:rsid w:val="00395F76"/>
    <w:rsid w:val="003A1363"/>
    <w:rsid w:val="003A6CCA"/>
    <w:rsid w:val="003B4B26"/>
    <w:rsid w:val="003C51C2"/>
    <w:rsid w:val="003C6523"/>
    <w:rsid w:val="003D0355"/>
    <w:rsid w:val="003D4DD8"/>
    <w:rsid w:val="003D67F6"/>
    <w:rsid w:val="003E4F98"/>
    <w:rsid w:val="003F3621"/>
    <w:rsid w:val="004010B6"/>
    <w:rsid w:val="00422C0B"/>
    <w:rsid w:val="0042461F"/>
    <w:rsid w:val="00425AA3"/>
    <w:rsid w:val="00432346"/>
    <w:rsid w:val="0044180D"/>
    <w:rsid w:val="00451A7E"/>
    <w:rsid w:val="00455550"/>
    <w:rsid w:val="00461707"/>
    <w:rsid w:val="00462F80"/>
    <w:rsid w:val="0046390B"/>
    <w:rsid w:val="004647FF"/>
    <w:rsid w:val="00474A42"/>
    <w:rsid w:val="00476C93"/>
    <w:rsid w:val="00482AA6"/>
    <w:rsid w:val="00484DCD"/>
    <w:rsid w:val="00486050"/>
    <w:rsid w:val="004A1516"/>
    <w:rsid w:val="004A2B85"/>
    <w:rsid w:val="004C3E5E"/>
    <w:rsid w:val="004F5D83"/>
    <w:rsid w:val="00523864"/>
    <w:rsid w:val="005351CB"/>
    <w:rsid w:val="00536516"/>
    <w:rsid w:val="005441BB"/>
    <w:rsid w:val="00547A74"/>
    <w:rsid w:val="0055265A"/>
    <w:rsid w:val="0055404E"/>
    <w:rsid w:val="00560CBE"/>
    <w:rsid w:val="00573EAC"/>
    <w:rsid w:val="00574C40"/>
    <w:rsid w:val="00580057"/>
    <w:rsid w:val="00580471"/>
    <w:rsid w:val="00590741"/>
    <w:rsid w:val="00594F44"/>
    <w:rsid w:val="005B2915"/>
    <w:rsid w:val="005B7978"/>
    <w:rsid w:val="005C0DEC"/>
    <w:rsid w:val="005C3A98"/>
    <w:rsid w:val="005C5FA7"/>
    <w:rsid w:val="005D2422"/>
    <w:rsid w:val="005D7F54"/>
    <w:rsid w:val="005E5BF6"/>
    <w:rsid w:val="005F0324"/>
    <w:rsid w:val="005F774A"/>
    <w:rsid w:val="006035C2"/>
    <w:rsid w:val="00603F07"/>
    <w:rsid w:val="0060783B"/>
    <w:rsid w:val="00611027"/>
    <w:rsid w:val="006147A3"/>
    <w:rsid w:val="0062256C"/>
    <w:rsid w:val="006309CE"/>
    <w:rsid w:val="00641F32"/>
    <w:rsid w:val="0065335D"/>
    <w:rsid w:val="00663146"/>
    <w:rsid w:val="00666399"/>
    <w:rsid w:val="00667D48"/>
    <w:rsid w:val="00675DC5"/>
    <w:rsid w:val="006A038B"/>
    <w:rsid w:val="006A26A1"/>
    <w:rsid w:val="006A5C5F"/>
    <w:rsid w:val="006A5E32"/>
    <w:rsid w:val="006A5F0B"/>
    <w:rsid w:val="006B55D7"/>
    <w:rsid w:val="006B62FB"/>
    <w:rsid w:val="006B7EB1"/>
    <w:rsid w:val="006D757B"/>
    <w:rsid w:val="006F1995"/>
    <w:rsid w:val="006F3528"/>
    <w:rsid w:val="00704547"/>
    <w:rsid w:val="00704CDB"/>
    <w:rsid w:val="00705320"/>
    <w:rsid w:val="007101EE"/>
    <w:rsid w:val="00731FF2"/>
    <w:rsid w:val="00732651"/>
    <w:rsid w:val="00737078"/>
    <w:rsid w:val="00753A16"/>
    <w:rsid w:val="00753BE1"/>
    <w:rsid w:val="00755BF1"/>
    <w:rsid w:val="0076331E"/>
    <w:rsid w:val="00772398"/>
    <w:rsid w:val="007A13D1"/>
    <w:rsid w:val="007C2728"/>
    <w:rsid w:val="007D0995"/>
    <w:rsid w:val="007D120A"/>
    <w:rsid w:val="007D66AC"/>
    <w:rsid w:val="007E1A61"/>
    <w:rsid w:val="00816DCF"/>
    <w:rsid w:val="00817122"/>
    <w:rsid w:val="00824FA7"/>
    <w:rsid w:val="00832B03"/>
    <w:rsid w:val="00832DF8"/>
    <w:rsid w:val="00846C6F"/>
    <w:rsid w:val="00846D84"/>
    <w:rsid w:val="00852AB9"/>
    <w:rsid w:val="00862D24"/>
    <w:rsid w:val="008658B3"/>
    <w:rsid w:val="00865922"/>
    <w:rsid w:val="00870088"/>
    <w:rsid w:val="00891494"/>
    <w:rsid w:val="008A0889"/>
    <w:rsid w:val="008A47B8"/>
    <w:rsid w:val="008A746B"/>
    <w:rsid w:val="008B058B"/>
    <w:rsid w:val="008B5C0B"/>
    <w:rsid w:val="008D3FCC"/>
    <w:rsid w:val="008E4465"/>
    <w:rsid w:val="00901DAB"/>
    <w:rsid w:val="009201B4"/>
    <w:rsid w:val="00926205"/>
    <w:rsid w:val="00947214"/>
    <w:rsid w:val="00947C4A"/>
    <w:rsid w:val="00953E86"/>
    <w:rsid w:val="00963D5B"/>
    <w:rsid w:val="00966000"/>
    <w:rsid w:val="0096775D"/>
    <w:rsid w:val="00971182"/>
    <w:rsid w:val="00971272"/>
    <w:rsid w:val="00973049"/>
    <w:rsid w:val="00977C18"/>
    <w:rsid w:val="00985DE0"/>
    <w:rsid w:val="009865F2"/>
    <w:rsid w:val="00995F8D"/>
    <w:rsid w:val="009B132F"/>
    <w:rsid w:val="009D2D69"/>
    <w:rsid w:val="009E0872"/>
    <w:rsid w:val="009E6C07"/>
    <w:rsid w:val="009E7D9B"/>
    <w:rsid w:val="009F04D7"/>
    <w:rsid w:val="009F1C62"/>
    <w:rsid w:val="009F2FB8"/>
    <w:rsid w:val="00A01DC1"/>
    <w:rsid w:val="00A06C3A"/>
    <w:rsid w:val="00A104B6"/>
    <w:rsid w:val="00A107AE"/>
    <w:rsid w:val="00A176D2"/>
    <w:rsid w:val="00A2058F"/>
    <w:rsid w:val="00A23300"/>
    <w:rsid w:val="00A268BC"/>
    <w:rsid w:val="00A26B38"/>
    <w:rsid w:val="00A43869"/>
    <w:rsid w:val="00A450A3"/>
    <w:rsid w:val="00A546B8"/>
    <w:rsid w:val="00A602A1"/>
    <w:rsid w:val="00A64959"/>
    <w:rsid w:val="00A70EA7"/>
    <w:rsid w:val="00A72C0A"/>
    <w:rsid w:val="00A748D2"/>
    <w:rsid w:val="00A8141A"/>
    <w:rsid w:val="00A94603"/>
    <w:rsid w:val="00AB02AA"/>
    <w:rsid w:val="00AB17A8"/>
    <w:rsid w:val="00AB3371"/>
    <w:rsid w:val="00AC1301"/>
    <w:rsid w:val="00AD1FFC"/>
    <w:rsid w:val="00AD3CB5"/>
    <w:rsid w:val="00B02857"/>
    <w:rsid w:val="00B155B8"/>
    <w:rsid w:val="00B21F03"/>
    <w:rsid w:val="00B232AF"/>
    <w:rsid w:val="00B263AA"/>
    <w:rsid w:val="00B2766B"/>
    <w:rsid w:val="00B32F9A"/>
    <w:rsid w:val="00B50B3E"/>
    <w:rsid w:val="00B55D0B"/>
    <w:rsid w:val="00B56CAE"/>
    <w:rsid w:val="00B64A49"/>
    <w:rsid w:val="00B74C66"/>
    <w:rsid w:val="00B904D9"/>
    <w:rsid w:val="00BA3E4C"/>
    <w:rsid w:val="00BB30A7"/>
    <w:rsid w:val="00BB681B"/>
    <w:rsid w:val="00BC0AA1"/>
    <w:rsid w:val="00BC21FD"/>
    <w:rsid w:val="00BD2B3C"/>
    <w:rsid w:val="00BD5CA0"/>
    <w:rsid w:val="00BE31EC"/>
    <w:rsid w:val="00BE46D0"/>
    <w:rsid w:val="00BF20FB"/>
    <w:rsid w:val="00C05894"/>
    <w:rsid w:val="00C06D0A"/>
    <w:rsid w:val="00C07FDB"/>
    <w:rsid w:val="00C17614"/>
    <w:rsid w:val="00C2110B"/>
    <w:rsid w:val="00C23A02"/>
    <w:rsid w:val="00C2799F"/>
    <w:rsid w:val="00C3258A"/>
    <w:rsid w:val="00C33488"/>
    <w:rsid w:val="00C5415A"/>
    <w:rsid w:val="00C56FD6"/>
    <w:rsid w:val="00C64770"/>
    <w:rsid w:val="00C66D4F"/>
    <w:rsid w:val="00C71DCC"/>
    <w:rsid w:val="00C72564"/>
    <w:rsid w:val="00C82816"/>
    <w:rsid w:val="00CA7B8A"/>
    <w:rsid w:val="00CB7B06"/>
    <w:rsid w:val="00CC5D67"/>
    <w:rsid w:val="00CD0DDA"/>
    <w:rsid w:val="00CD6273"/>
    <w:rsid w:val="00CE3F79"/>
    <w:rsid w:val="00CF3158"/>
    <w:rsid w:val="00D100D1"/>
    <w:rsid w:val="00D10BE9"/>
    <w:rsid w:val="00D10FC6"/>
    <w:rsid w:val="00D13D71"/>
    <w:rsid w:val="00D221D5"/>
    <w:rsid w:val="00D27A42"/>
    <w:rsid w:val="00D45109"/>
    <w:rsid w:val="00D5455D"/>
    <w:rsid w:val="00D6092D"/>
    <w:rsid w:val="00D61383"/>
    <w:rsid w:val="00D74AFB"/>
    <w:rsid w:val="00D87BF9"/>
    <w:rsid w:val="00DA3370"/>
    <w:rsid w:val="00DC2A87"/>
    <w:rsid w:val="00DE246F"/>
    <w:rsid w:val="00E07A0C"/>
    <w:rsid w:val="00E1070E"/>
    <w:rsid w:val="00E1322D"/>
    <w:rsid w:val="00E2649E"/>
    <w:rsid w:val="00E33FAD"/>
    <w:rsid w:val="00E4336D"/>
    <w:rsid w:val="00E623F2"/>
    <w:rsid w:val="00E63E1B"/>
    <w:rsid w:val="00E64BF3"/>
    <w:rsid w:val="00E6502F"/>
    <w:rsid w:val="00E710F3"/>
    <w:rsid w:val="00E854DC"/>
    <w:rsid w:val="00E85AE3"/>
    <w:rsid w:val="00E90E11"/>
    <w:rsid w:val="00E91ADA"/>
    <w:rsid w:val="00E95435"/>
    <w:rsid w:val="00E974EE"/>
    <w:rsid w:val="00EA4A0F"/>
    <w:rsid w:val="00EC2B11"/>
    <w:rsid w:val="00EC6926"/>
    <w:rsid w:val="00EE7A3A"/>
    <w:rsid w:val="00F04C75"/>
    <w:rsid w:val="00F23560"/>
    <w:rsid w:val="00F277F9"/>
    <w:rsid w:val="00F32F6E"/>
    <w:rsid w:val="00F34F7C"/>
    <w:rsid w:val="00F430B7"/>
    <w:rsid w:val="00F50A31"/>
    <w:rsid w:val="00F55CE0"/>
    <w:rsid w:val="00F57379"/>
    <w:rsid w:val="00F64B44"/>
    <w:rsid w:val="00F67C7C"/>
    <w:rsid w:val="00F71382"/>
    <w:rsid w:val="00F77079"/>
    <w:rsid w:val="00F774A0"/>
    <w:rsid w:val="00F82C27"/>
    <w:rsid w:val="00FA56F7"/>
    <w:rsid w:val="00FB3D6B"/>
    <w:rsid w:val="00FC06DA"/>
    <w:rsid w:val="00FC7516"/>
    <w:rsid w:val="00FF0733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EFBB6E0"/>
  <w15:chartTrackingRefBased/>
  <w15:docId w15:val="{3CBE0530-091C-4D35-8E42-67B71A2E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pPr>
      <w:keepNext/>
      <w:numPr>
        <w:numId w:val="4"/>
      </w:numPr>
      <w:tabs>
        <w:tab w:val="decimal" w:pos="-2127"/>
        <w:tab w:val="left" w:pos="851"/>
      </w:tabs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6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tabs>
        <w:tab w:val="left" w:pos="851"/>
      </w:tabs>
      <w:spacing w:before="240" w:after="60"/>
      <w:jc w:val="left"/>
      <w:outlineLvl w:val="2"/>
    </w:pPr>
    <w:rPr>
      <w:b/>
      <w:i/>
    </w:rPr>
  </w:style>
  <w:style w:type="paragraph" w:styleId="Nadpis4">
    <w:name w:val="heading 4"/>
    <w:basedOn w:val="Nadpis3"/>
    <w:next w:val="Normln"/>
    <w:qFormat/>
    <w:rsid w:val="00266BBC"/>
    <w:pPr>
      <w:numPr>
        <w:ilvl w:val="3"/>
      </w:numPr>
      <w:suppressAutoHyphens/>
      <w:spacing w:after="120"/>
      <w:outlineLvl w:val="3"/>
    </w:pPr>
    <w:rPr>
      <w:bCs/>
      <w:szCs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outlineLvl w:val="5"/>
    </w:pPr>
    <w:rPr>
      <w:rFonts w:ascii="Arial" w:hAnsi="Arial" w:cs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odtvlevo">
    <w:name w:val="Nadpis podt. vlevo"/>
    <w:next w:val="Normln"/>
    <w:pPr>
      <w:keepLines/>
      <w:spacing w:before="360" w:after="120"/>
      <w:jc w:val="both"/>
    </w:pPr>
    <w:rPr>
      <w:caps/>
      <w:color w:val="000000"/>
      <w:sz w:val="36"/>
      <w:u w:val="single"/>
    </w:rPr>
  </w:style>
  <w:style w:type="paragraph" w:customStyle="1" w:styleId="Nadpsekvlevo">
    <w:name w:val="Nadpísek vlevo"/>
    <w:basedOn w:val="Nadpis3"/>
    <w:next w:val="Normln"/>
    <w:pPr>
      <w:numPr>
        <w:ilvl w:val="0"/>
        <w:numId w:val="0"/>
      </w:numPr>
      <w:ind w:left="851" w:hanging="851"/>
      <w:outlineLvl w:val="9"/>
    </w:pPr>
    <w:rPr>
      <w:sz w:val="28"/>
    </w:rPr>
  </w:style>
  <w:style w:type="paragraph" w:customStyle="1" w:styleId="Nadpiscentrvelk">
    <w:name w:val="Nadpis centr. velká"/>
    <w:basedOn w:val="Nadpis1"/>
    <w:next w:val="Nadpis1"/>
    <w:pPr>
      <w:numPr>
        <w:numId w:val="0"/>
      </w:numPr>
      <w:suppressAutoHyphens/>
      <w:spacing w:after="360"/>
      <w:jc w:val="center"/>
      <w:outlineLvl w:val="9"/>
    </w:pPr>
    <w:rPr>
      <w:spacing w:val="20"/>
      <w:kern w:val="36"/>
      <w:sz w:val="40"/>
    </w:rPr>
  </w:style>
  <w:style w:type="paragraph" w:customStyle="1" w:styleId="odrky-">
    <w:name w:val="odrážky -"/>
    <w:basedOn w:val="Normln"/>
    <w:pPr>
      <w:numPr>
        <w:numId w:val="1"/>
      </w:numPr>
      <w:ind w:left="851" w:hanging="284"/>
      <w:jc w:val="left"/>
    </w:pPr>
    <w:rPr>
      <w:rFonts w:eastAsia="SimSun"/>
    </w:rPr>
  </w:style>
  <w:style w:type="paragraph" w:customStyle="1" w:styleId="odrkypuntk">
    <w:name w:val="odrážky puntík"/>
    <w:basedOn w:val="odrky-"/>
    <w:pPr>
      <w:ind w:left="850" w:hanging="283"/>
    </w:pPr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right" w:pos="8789"/>
      </w:tabs>
    </w:pPr>
    <w:rPr>
      <w:i/>
      <w:sz w:val="20"/>
    </w:rPr>
  </w:style>
  <w:style w:type="paragraph" w:styleId="Zpat">
    <w:name w:val="footer"/>
    <w:basedOn w:val="Normln"/>
    <w:link w:val="ZpatChar"/>
    <w:semiHidden/>
    <w:pPr>
      <w:pBdr>
        <w:top w:val="single" w:sz="6" w:space="1" w:color="auto"/>
      </w:pBdr>
      <w:tabs>
        <w:tab w:val="center" w:pos="4819"/>
        <w:tab w:val="right" w:pos="9072"/>
      </w:tabs>
    </w:pPr>
    <w:rPr>
      <w:i/>
      <w:sz w:val="20"/>
    </w:rPr>
  </w:style>
  <w:style w:type="paragraph" w:customStyle="1" w:styleId="Nadpiscentrmal">
    <w:name w:val="Nadpis centr. malá"/>
    <w:basedOn w:val="Normln"/>
    <w:next w:val="Normln"/>
    <w:pPr>
      <w:spacing w:before="480" w:after="360"/>
      <w:jc w:val="center"/>
    </w:pPr>
    <w:rPr>
      <w:b/>
      <w:kern w:val="36"/>
      <w:sz w:val="36"/>
    </w:rPr>
  </w:style>
  <w:style w:type="paragraph" w:customStyle="1" w:styleId="odrkyslovan0">
    <w:name w:val="odrážky číslované"/>
    <w:basedOn w:val="odrky-"/>
  </w:style>
  <w:style w:type="character" w:styleId="slostrnky">
    <w:name w:val="page number"/>
    <w:semiHidden/>
    <w:rPr>
      <w:rFonts w:ascii="Times New Roman" w:hAnsi="Times New Roman" w:cs="Times New Roman"/>
    </w:rPr>
  </w:style>
  <w:style w:type="paragraph" w:styleId="Titulek">
    <w:name w:val="caption"/>
    <w:basedOn w:val="Normln"/>
    <w:next w:val="Normln"/>
    <w:qFormat/>
    <w:rPr>
      <w:b/>
    </w:rPr>
  </w:style>
  <w:style w:type="paragraph" w:styleId="Zkladntext">
    <w:name w:val="Body Text"/>
    <w:basedOn w:val="Normln"/>
    <w:semiHidden/>
  </w:style>
  <w:style w:type="paragraph" w:customStyle="1" w:styleId="Zkladntextodsazen1">
    <w:name w:val="Základní text odsazený1"/>
    <w:basedOn w:val="Normln"/>
  </w:style>
  <w:style w:type="paragraph" w:styleId="Zkladntextodsazen2">
    <w:name w:val="Body Text Indent 2"/>
    <w:basedOn w:val="Normln"/>
    <w:semiHidden/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rFonts w:ascii="Times New Roman" w:hAnsi="Times New Roman" w:cs="Times New Roman"/>
      <w:vertAlign w:val="superscript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851"/>
        <w:tab w:val="right" w:leader="dot" w:pos="9061"/>
      </w:tabs>
      <w:spacing w:before="240"/>
      <w:jc w:val="left"/>
    </w:pPr>
    <w:rPr>
      <w:noProof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851"/>
        <w:tab w:val="right" w:leader="dot" w:pos="9072"/>
      </w:tabs>
      <w:spacing w:before="240"/>
      <w:ind w:left="851" w:hanging="851"/>
      <w:jc w:val="left"/>
    </w:pPr>
    <w:rPr>
      <w:caps/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701"/>
        <w:tab w:val="right" w:leader="dot" w:pos="9061"/>
      </w:tabs>
      <w:ind w:left="851"/>
    </w:pPr>
    <w:rPr>
      <w:noProof/>
    </w:rPr>
  </w:style>
  <w:style w:type="paragraph" w:styleId="Obsah4">
    <w:name w:val="toc 4"/>
    <w:basedOn w:val="Normln"/>
    <w:next w:val="Normln"/>
    <w:autoRedefine/>
    <w:uiPriority w:val="39"/>
    <w:pPr>
      <w:tabs>
        <w:tab w:val="left" w:pos="1680"/>
        <w:tab w:val="right" w:leader="dot" w:pos="9061"/>
      </w:tabs>
      <w:ind w:left="720"/>
    </w:pPr>
    <w:rPr>
      <w:i/>
      <w:noProof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styleId="Zkladntextodsazen3">
    <w:name w:val="Body Text Indent 3"/>
    <w:basedOn w:val="Normln"/>
    <w:semiHidden/>
    <w:pPr>
      <w:ind w:left="851"/>
    </w:pPr>
  </w:style>
  <w:style w:type="paragraph" w:customStyle="1" w:styleId="Tabulkacentrovan">
    <w:name w:val="Tabulka centrovaná"/>
    <w:basedOn w:val="Normln"/>
    <w:pPr>
      <w:spacing w:before="60" w:after="60"/>
      <w:ind w:right="170"/>
      <w:jc w:val="center"/>
      <w:outlineLvl w:val="0"/>
    </w:pPr>
    <w:rPr>
      <w:rFonts w:ascii="Arial" w:hAnsi="Arial" w:cs="Arial"/>
      <w:sz w:val="20"/>
    </w:rPr>
  </w:style>
  <w:style w:type="paragraph" w:customStyle="1" w:styleId="M">
    <w:name w:val="MŘ"/>
    <w:basedOn w:val="Normln"/>
    <w:pPr>
      <w:ind w:right="170"/>
      <w:outlineLvl w:val="0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pPr>
      <w:jc w:val="center"/>
    </w:pPr>
  </w:style>
  <w:style w:type="paragraph" w:styleId="Podnadpis">
    <w:name w:val="Subtitle"/>
    <w:basedOn w:val="Normln"/>
    <w:next w:val="Normln"/>
    <w:pPr>
      <w:tabs>
        <w:tab w:val="left" w:pos="851"/>
      </w:tabs>
      <w:spacing w:before="240" w:after="60"/>
      <w:ind w:left="851"/>
      <w:jc w:val="left"/>
    </w:pPr>
    <w:rPr>
      <w:b/>
    </w:rPr>
  </w:style>
  <w:style w:type="paragraph" w:customStyle="1" w:styleId="Normlnodraz">
    <w:name w:val="Normální odraz"/>
    <w:basedOn w:val="odrkypuntk"/>
    <w:pPr>
      <w:widowControl w:val="0"/>
      <w:numPr>
        <w:numId w:val="2"/>
      </w:numPr>
      <w:tabs>
        <w:tab w:val="left" w:pos="624"/>
        <w:tab w:val="left" w:pos="1191"/>
        <w:tab w:val="left" w:pos="1701"/>
        <w:tab w:val="left" w:pos="2268"/>
        <w:tab w:val="left" w:pos="2835"/>
      </w:tabs>
      <w:autoSpaceDE w:val="0"/>
      <w:autoSpaceDN w:val="0"/>
      <w:adjustRightInd w:val="0"/>
    </w:pPr>
    <w:rPr>
      <w:szCs w:val="22"/>
    </w:rPr>
  </w:style>
  <w:style w:type="paragraph" w:customStyle="1" w:styleId="Normlndka">
    <w:name w:val="Normální řádka"/>
    <w:basedOn w:val="Normln"/>
    <w:pPr>
      <w:tabs>
        <w:tab w:val="left" w:pos="624"/>
        <w:tab w:val="left" w:pos="1191"/>
        <w:tab w:val="left" w:pos="1701"/>
        <w:tab w:val="left" w:pos="2268"/>
        <w:tab w:val="left" w:pos="2835"/>
      </w:tabs>
    </w:pPr>
    <w:rPr>
      <w:szCs w:val="24"/>
    </w:rPr>
  </w:style>
  <w:style w:type="paragraph" w:styleId="Zkladntext3">
    <w:name w:val="Body Text 3"/>
    <w:basedOn w:val="Normln"/>
    <w:semiHidden/>
    <w:rPr>
      <w:sz w:val="16"/>
      <w:szCs w:val="16"/>
    </w:rPr>
  </w:style>
  <w:style w:type="character" w:customStyle="1" w:styleId="Zkladntext3Char">
    <w:name w:val="Základní text 3 Char"/>
    <w:rPr>
      <w:rFonts w:ascii="Times New Roman" w:hAnsi="Times New Roman" w:cs="Times New Roman"/>
      <w:sz w:val="16"/>
      <w:szCs w:val="16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pPr>
      <w:keepNext/>
      <w:spacing w:before="480"/>
    </w:pPr>
    <w:rPr>
      <w:b/>
      <w:bCs/>
      <w:caps/>
      <w:sz w:val="32"/>
    </w:rPr>
  </w:style>
  <w:style w:type="paragraph" w:customStyle="1" w:styleId="Normlnbezodsazen">
    <w:name w:val="Normální bez odsazení"/>
    <w:basedOn w:val="Normln"/>
  </w:style>
  <w:style w:type="paragraph" w:customStyle="1" w:styleId="Texttabulky">
    <w:name w:val="Text tabulky"/>
    <w:pPr>
      <w:jc w:val="both"/>
    </w:pPr>
    <w:rPr>
      <w:color w:val="000000"/>
    </w:rPr>
  </w:style>
  <w:style w:type="paragraph" w:styleId="Textkomente">
    <w:name w:val="annotation text"/>
    <w:basedOn w:val="Normln"/>
    <w:semiHidden/>
    <w:rPr>
      <w:sz w:val="20"/>
    </w:rPr>
  </w:style>
  <w:style w:type="character" w:customStyle="1" w:styleId="CommentTextChar">
    <w:name w:val="Comment Text Char"/>
    <w:rPr>
      <w:rFonts w:ascii="Times New Roman" w:hAnsi="Times New Roman" w:cs="Times New Roman"/>
    </w:rPr>
  </w:style>
  <w:style w:type="character" w:customStyle="1" w:styleId="articletitle">
    <w:name w:val="articletitle"/>
    <w:rPr>
      <w:rFonts w:ascii="Times New Roman" w:hAnsi="Times New Roman" w:cs="Times New Roman"/>
    </w:rPr>
  </w:style>
  <w:style w:type="character" w:customStyle="1" w:styleId="Zvraznn">
    <w:name w:val="Zvýraznění"/>
    <w:qFormat/>
    <w:rPr>
      <w:rFonts w:ascii="Times New Roman" w:hAnsi="Times New Roman" w:cs="Times New Roman"/>
      <w:i/>
      <w:iCs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Cs w:val="24"/>
    </w:rPr>
  </w:style>
  <w:style w:type="paragraph" w:customStyle="1" w:styleId="Bezmezer1">
    <w:name w:val="Bez mezer1"/>
    <w:pPr>
      <w:tabs>
        <w:tab w:val="left" w:pos="2268"/>
        <w:tab w:val="center" w:pos="5670"/>
      </w:tabs>
      <w:jc w:val="both"/>
    </w:pPr>
    <w:rPr>
      <w:sz w:val="24"/>
    </w:rPr>
  </w:style>
  <w:style w:type="paragraph" w:customStyle="1" w:styleId="Tabulkavolnj">
    <w:name w:val="Tabulka volnější"/>
    <w:basedOn w:val="Normln"/>
    <w:pPr>
      <w:spacing w:before="60" w:after="60"/>
      <w:jc w:val="left"/>
    </w:pPr>
    <w:rPr>
      <w:color w:val="000000"/>
    </w:rPr>
  </w:style>
  <w:style w:type="paragraph" w:customStyle="1" w:styleId="NormlnStyl2">
    <w:name w:val="Normální.Styl_2"/>
    <w:pPr>
      <w:widowControl w:val="0"/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Nadpsekneslovan">
    <w:name w:val="Nadpísek nečíslovaný"/>
    <w:basedOn w:val="Normln"/>
    <w:pPr>
      <w:keepNext/>
      <w:spacing w:before="120"/>
    </w:pPr>
    <w:rPr>
      <w:b/>
      <w:bCs/>
      <w:szCs w:val="24"/>
    </w:rPr>
  </w:style>
  <w:style w:type="paragraph" w:customStyle="1" w:styleId="Zkladntext31">
    <w:name w:val="Základní text 31"/>
    <w:basedOn w:val="Normln"/>
    <w:pPr>
      <w:suppressAutoHyphens/>
      <w:spacing w:after="0"/>
    </w:pPr>
    <w:rPr>
      <w:rFonts w:ascii="Arial" w:hAnsi="Arial" w:cs="Arial"/>
      <w:color w:val="FF0000"/>
      <w:lang w:eastAsia="ar-SA"/>
    </w:rPr>
  </w:style>
  <w:style w:type="paragraph" w:customStyle="1" w:styleId="Normlnsodsazenm">
    <w:name w:val="Normální s odsazením"/>
    <w:basedOn w:val="Normln"/>
    <w:pPr>
      <w:ind w:left="851"/>
    </w:pPr>
  </w:style>
  <w:style w:type="character" w:styleId="Odkaznakoment">
    <w:name w:val="annotation reference"/>
    <w:semiHidden/>
    <w:rsid w:val="00340591"/>
    <w:rPr>
      <w:sz w:val="16"/>
    </w:rPr>
  </w:style>
  <w:style w:type="paragraph" w:customStyle="1" w:styleId="Odrkyslovan">
    <w:name w:val="Odrážky číslované"/>
    <w:basedOn w:val="Normln"/>
    <w:rsid w:val="00A546B8"/>
    <w:pPr>
      <w:numPr>
        <w:numId w:val="10"/>
      </w:numPr>
      <w:tabs>
        <w:tab w:val="clear" w:pos="360"/>
        <w:tab w:val="num" w:pos="851"/>
      </w:tabs>
      <w:ind w:left="851" w:hanging="425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365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36516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semiHidden/>
    <w:rsid w:val="000237D5"/>
    <w:rPr>
      <w:i/>
    </w:rPr>
  </w:style>
  <w:style w:type="character" w:customStyle="1" w:styleId="ZhlavChar">
    <w:name w:val="Záhlaví Char"/>
    <w:link w:val="Zhlav"/>
    <w:rsid w:val="000237D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0D99C-03D9-4FCA-9180-274B2A96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 ÚVOD</vt:lpstr>
    </vt:vector>
  </TitlesOfParts>
  <Company>Vodní díla - TBD a.s.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ÚVOD</dc:title>
  <dc:subject/>
  <dc:creator>Ing.Ondřej Švarc</dc:creator>
  <cp:keywords/>
  <cp:lastModifiedBy>dell</cp:lastModifiedBy>
  <cp:revision>25</cp:revision>
  <cp:lastPrinted>2021-04-05T21:11:00Z</cp:lastPrinted>
  <dcterms:created xsi:type="dcterms:W3CDTF">2020-04-08T11:34:00Z</dcterms:created>
  <dcterms:modified xsi:type="dcterms:W3CDTF">2023-01-24T07:42:00Z</dcterms:modified>
</cp:coreProperties>
</file>